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EE" w:rsidRDefault="00C15F1E">
      <w:pPr>
        <w:widowControl/>
        <w:shd w:val="clear" w:color="auto" w:fill="FFFFFF"/>
        <w:spacing w:line="460" w:lineRule="exact"/>
        <w:jc w:val="center"/>
        <w:rPr>
          <w:rFonts w:asciiTheme="minorEastAsia" w:hAnsiTheme="minorEastAsia" w:cs="Helvetica"/>
          <w:b/>
          <w:bCs/>
          <w:color w:val="3E3E3E"/>
          <w:kern w:val="0"/>
          <w:sz w:val="36"/>
          <w:szCs w:val="36"/>
        </w:rPr>
      </w:pPr>
      <w:r>
        <w:rPr>
          <w:rFonts w:asciiTheme="minorEastAsia" w:hAnsiTheme="minorEastAsia" w:cs="Helvetica" w:hint="eastAsia"/>
          <w:b/>
          <w:bCs/>
          <w:color w:val="3E3E3E"/>
          <w:kern w:val="0"/>
          <w:sz w:val="36"/>
          <w:szCs w:val="36"/>
        </w:rPr>
        <w:t>柬埔寨</w:t>
      </w:r>
      <w:r>
        <w:rPr>
          <w:rFonts w:asciiTheme="minorEastAsia" w:hAnsiTheme="minorEastAsia" w:cs="Helvetica" w:hint="eastAsia"/>
          <w:b/>
          <w:bCs/>
          <w:color w:val="3E3E3E"/>
          <w:kern w:val="0"/>
          <w:sz w:val="36"/>
          <w:szCs w:val="36"/>
        </w:rPr>
        <w:t>桔井省经济特区</w:t>
      </w:r>
      <w:r>
        <w:rPr>
          <w:rFonts w:asciiTheme="minorEastAsia" w:hAnsiTheme="minorEastAsia" w:cs="Helvetica" w:hint="eastAsia"/>
          <w:b/>
          <w:bCs/>
          <w:color w:val="3E3E3E"/>
          <w:kern w:val="0"/>
          <w:sz w:val="36"/>
          <w:szCs w:val="36"/>
        </w:rPr>
        <w:t>投资问答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center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 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1</w:t>
      </w: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、柬埔寨总体投资环境如何？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E3E3E"/>
          <w:kern w:val="0"/>
          <w:sz w:val="28"/>
          <w:szCs w:val="28"/>
        </w:rPr>
        <w:t>答：总体来说，柬埔寨投资环境比较理想。柬埔寨经济发展水平较低，相当于中国</w:t>
      </w:r>
      <w:r>
        <w:rPr>
          <w:rFonts w:asciiTheme="minorEastAsia" w:hAnsiTheme="minorEastAsia" w:cs="Helvetica"/>
          <w:color w:val="3E3E3E"/>
          <w:kern w:val="0"/>
          <w:sz w:val="28"/>
          <w:szCs w:val="28"/>
        </w:rPr>
        <w:t>80</w:t>
      </w:r>
      <w:r>
        <w:rPr>
          <w:rFonts w:asciiTheme="minorEastAsia" w:hAnsiTheme="minorEastAsia" w:cs="Helvetica" w:hint="eastAsia"/>
          <w:color w:val="3E3E3E"/>
          <w:kern w:val="0"/>
          <w:sz w:val="28"/>
          <w:szCs w:val="28"/>
        </w:rPr>
        <w:t>年代，机会很多。由于柬埔寨是世界上最不发达国家之一，享受欧美日等国家的贸易政策十分优惠。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E3E3E"/>
          <w:kern w:val="0"/>
          <w:sz w:val="28"/>
          <w:szCs w:val="28"/>
        </w:rPr>
        <w:t>柬埔寨地理位置</w:t>
      </w:r>
      <w:bookmarkStart w:id="0" w:name="_GoBack"/>
      <w:bookmarkEnd w:id="0"/>
      <w:r>
        <w:rPr>
          <w:rFonts w:asciiTheme="minorEastAsia" w:hAnsiTheme="minorEastAsia" w:cs="Helvetica" w:hint="eastAsia"/>
          <w:color w:val="3E3E3E"/>
          <w:kern w:val="0"/>
          <w:sz w:val="28"/>
          <w:szCs w:val="28"/>
        </w:rPr>
        <w:t>优越，社会治安状况良好，民风较为淳朴，无民族与宗教冲突；当地柬人与华人关系融洽，对中国政治态度非常友好，是东南亚中国铁哥们之一；柬埔寨市场自由开放，无外汇管制。投资政策优惠。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E3E3E"/>
          <w:kern w:val="0"/>
          <w:sz w:val="28"/>
          <w:szCs w:val="28"/>
        </w:rPr>
        <w:t>柬埔寨是东盟重要成员之一，加入柬埔寨，可以享受东盟</w:t>
      </w:r>
      <w:r>
        <w:rPr>
          <w:rFonts w:asciiTheme="minorEastAsia" w:hAnsiTheme="minorEastAsia" w:cs="Helvetica"/>
          <w:color w:val="3E3E3E"/>
          <w:kern w:val="0"/>
          <w:sz w:val="28"/>
          <w:szCs w:val="28"/>
        </w:rPr>
        <w:t>10+6</w:t>
      </w:r>
      <w:r>
        <w:rPr>
          <w:rFonts w:asciiTheme="minorEastAsia" w:hAnsiTheme="minorEastAsia" w:cs="Helvetica" w:hint="eastAsia"/>
          <w:color w:val="3E3E3E"/>
          <w:kern w:val="0"/>
          <w:sz w:val="28"/>
          <w:szCs w:val="28"/>
        </w:rPr>
        <w:t>的大市场，总体来说，柬埔寨投资环境良好，是投资东南亚的首选之地。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E3E3E"/>
          <w:kern w:val="0"/>
          <w:sz w:val="28"/>
          <w:szCs w:val="28"/>
        </w:rPr>
      </w:pPr>
    </w:p>
    <w:p w:rsidR="00C241EE" w:rsidRDefault="00C15F1E">
      <w:pPr>
        <w:widowControl/>
        <w:numPr>
          <w:ilvl w:val="0"/>
          <w:numId w:val="1"/>
        </w:numPr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C00000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柬埔寨对外商投资有什么鼓励优惠政策，具体有哪些规定？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答：柬埔寨发展理事会（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CDC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）对柬埔寨和外国投资者提供税收以及非税收方面的鼓励政策，《柬埔寨投资法》构成鼓励投资条款的法律基础。许多投资行为都得到该法的鼓励和优惠。具体可以看如下表格：</w:t>
      </w: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</w:pPr>
    </w:p>
    <w:p w:rsidR="003F7C08" w:rsidRDefault="003F7C08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E3E3E"/>
          <w:kern w:val="0"/>
          <w:sz w:val="28"/>
          <w:szCs w:val="28"/>
        </w:rPr>
      </w:pPr>
    </w:p>
    <w:tbl>
      <w:tblPr>
        <w:tblW w:w="93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59"/>
        <w:gridCol w:w="6095"/>
      </w:tblGrid>
      <w:tr w:rsidR="00C241EE" w:rsidTr="003F7C08">
        <w:trPr>
          <w:trHeight w:val="156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C241EE" w:rsidRPr="003F7C08" w:rsidRDefault="00C15F1E" w:rsidP="003F7C08">
            <w:pPr>
              <w:widowControl/>
              <w:spacing w:line="460" w:lineRule="exact"/>
              <w:ind w:firstLineChars="200" w:firstLine="562"/>
              <w:jc w:val="left"/>
              <w:rPr>
                <w:rFonts w:asciiTheme="minorEastAsia" w:hAnsiTheme="minorEastAsia" w:cs="Helvetica"/>
                <w:b/>
                <w:color w:val="3E3E3E"/>
                <w:kern w:val="0"/>
                <w:sz w:val="28"/>
                <w:szCs w:val="28"/>
              </w:rPr>
            </w:pPr>
            <w:r w:rsidRPr="003F7C08">
              <w:rPr>
                <w:rFonts w:asciiTheme="minorEastAsia" w:hAnsiTheme="minorEastAsia" w:cs="Helvetica"/>
                <w:b/>
                <w:color w:val="3E3E3E"/>
                <w:kern w:val="0"/>
                <w:sz w:val="28"/>
                <w:szCs w:val="28"/>
              </w:rPr>
              <w:t>税种</w:t>
            </w:r>
            <w:r w:rsidRPr="003F7C08">
              <w:rPr>
                <w:rFonts w:asciiTheme="minorEastAsia" w:hAnsiTheme="minorEastAsia" w:cs="Helvetica"/>
                <w:b/>
                <w:color w:val="3E3E3E"/>
                <w:kern w:val="0"/>
                <w:sz w:val="28"/>
                <w:szCs w:val="28"/>
              </w:rPr>
              <w:t xml:space="preserve"> Tax type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C241EE" w:rsidRPr="003F7C08" w:rsidRDefault="00C15F1E" w:rsidP="003F7C08">
            <w:pPr>
              <w:widowControl/>
              <w:spacing w:line="460" w:lineRule="exact"/>
              <w:ind w:firstLineChars="595" w:firstLine="1673"/>
              <w:jc w:val="left"/>
              <w:rPr>
                <w:rFonts w:asciiTheme="minorEastAsia" w:hAnsiTheme="minorEastAsia" w:cs="Helvetica"/>
                <w:b/>
                <w:color w:val="3E3E3E"/>
                <w:kern w:val="0"/>
                <w:sz w:val="28"/>
                <w:szCs w:val="28"/>
              </w:rPr>
            </w:pPr>
            <w:r w:rsidRPr="003F7C08">
              <w:rPr>
                <w:rFonts w:asciiTheme="minorEastAsia" w:hAnsiTheme="minorEastAsia" w:cs="Helvetica"/>
                <w:b/>
                <w:color w:val="3E3E3E"/>
                <w:kern w:val="0"/>
                <w:sz w:val="28"/>
                <w:szCs w:val="28"/>
              </w:rPr>
              <w:t>具体内容</w:t>
            </w:r>
            <w:r w:rsidRPr="003F7C08">
              <w:rPr>
                <w:rFonts w:asciiTheme="minorEastAsia" w:hAnsiTheme="minorEastAsia" w:cs="Helvetica"/>
                <w:b/>
                <w:color w:val="3E3E3E"/>
                <w:kern w:val="0"/>
                <w:sz w:val="28"/>
                <w:szCs w:val="28"/>
              </w:rPr>
              <w:t xml:space="preserve"> Details</w:t>
            </w:r>
          </w:p>
        </w:tc>
      </w:tr>
      <w:tr w:rsidR="00C241EE" w:rsidTr="003F7C08">
        <w:trPr>
          <w:trHeight w:val="338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3F7C08" w:rsidRDefault="00C15F1E" w:rsidP="003F7C08">
            <w:pPr>
              <w:widowControl/>
              <w:spacing w:line="460" w:lineRule="exact"/>
              <w:jc w:val="center"/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出口税</w:t>
            </w:r>
          </w:p>
          <w:p w:rsidR="00C241EE" w:rsidRDefault="00C15F1E" w:rsidP="003F7C08">
            <w:pPr>
              <w:widowControl/>
              <w:spacing w:line="460" w:lineRule="exact"/>
              <w:jc w:val="center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Export tax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3F7C08" w:rsidRDefault="00C15F1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免税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 xml:space="preserve"> </w:t>
            </w:r>
          </w:p>
          <w:p w:rsidR="00C241EE" w:rsidRDefault="00C15F1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Free</w:t>
            </w:r>
          </w:p>
        </w:tc>
      </w:tr>
      <w:tr w:rsidR="00C241EE" w:rsidTr="003F7C08">
        <w:trPr>
          <w:trHeight w:val="715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3F7C08" w:rsidRDefault="003F7C08" w:rsidP="003F7C08">
            <w:pPr>
              <w:widowControl/>
              <w:spacing w:line="460" w:lineRule="exact"/>
              <w:jc w:val="center"/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</w:pPr>
          </w:p>
          <w:p w:rsidR="003F7C08" w:rsidRDefault="00C15F1E" w:rsidP="003F7C08">
            <w:pPr>
              <w:widowControl/>
              <w:spacing w:line="460" w:lineRule="exact"/>
              <w:jc w:val="center"/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进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口税</w:t>
            </w:r>
          </w:p>
          <w:p w:rsidR="00C241EE" w:rsidRDefault="00C15F1E" w:rsidP="003F7C08">
            <w:pPr>
              <w:widowControl/>
              <w:spacing w:line="460" w:lineRule="exact"/>
              <w:jc w:val="center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Import tax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C241EE" w:rsidRDefault="00C15F1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免税：用于生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产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的机械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设备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、建筑材料、零配件、原材料等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 </w:t>
            </w:r>
          </w:p>
          <w:p w:rsidR="00C241EE" w:rsidRDefault="00C15F1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 xml:space="preserve">Free 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 for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：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Equipments,  Construction Materials, Components, Raw Materials used for Production</w:t>
            </w:r>
          </w:p>
        </w:tc>
      </w:tr>
      <w:tr w:rsidR="00C241EE" w:rsidTr="003F7C08">
        <w:trPr>
          <w:trHeight w:val="663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3F7C08" w:rsidRDefault="003F7C08" w:rsidP="003F7C08">
            <w:pPr>
              <w:widowControl/>
              <w:spacing w:line="460" w:lineRule="exact"/>
              <w:jc w:val="center"/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</w:pPr>
          </w:p>
          <w:p w:rsidR="003F7C08" w:rsidRDefault="00C15F1E" w:rsidP="003F7C08">
            <w:pPr>
              <w:widowControl/>
              <w:spacing w:line="460" w:lineRule="exact"/>
              <w:jc w:val="center"/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企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业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所得税</w:t>
            </w:r>
          </w:p>
          <w:p w:rsidR="00C241EE" w:rsidRDefault="00C15F1E" w:rsidP="003F7C08">
            <w:pPr>
              <w:widowControl/>
              <w:spacing w:line="460" w:lineRule="exact"/>
              <w:jc w:val="center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Income tax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C241EE" w:rsidRDefault="00C15F1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可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获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6—9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年的免税期，免税期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过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后所得税税率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为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20%  Investing company can enjoy 6—9 years’ free taxation, after the tax holiday, the  income tax is 20%</w:t>
            </w:r>
          </w:p>
        </w:tc>
      </w:tr>
      <w:tr w:rsidR="00C241EE" w:rsidTr="003F7C08">
        <w:trPr>
          <w:trHeight w:val="585"/>
        </w:trPr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3F7C08" w:rsidRDefault="003F7C08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</w:pPr>
          </w:p>
          <w:p w:rsidR="003F7C08" w:rsidRDefault="003F7C08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</w:pPr>
          </w:p>
          <w:p w:rsidR="00C241EE" w:rsidRDefault="00C15F1E" w:rsidP="003F7C08">
            <w:pPr>
              <w:widowControl/>
              <w:spacing w:line="460" w:lineRule="exact"/>
              <w:jc w:val="center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增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值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税</w:t>
            </w:r>
          </w:p>
          <w:p w:rsidR="00C241EE" w:rsidRDefault="00C15F1E" w:rsidP="003F7C08">
            <w:pPr>
              <w:widowControl/>
              <w:spacing w:line="460" w:lineRule="exact"/>
              <w:jc w:val="center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value  added tax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3F7C08" w:rsidRDefault="00C15F1E" w:rsidP="003F7C08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生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产设备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、建筑材料等增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值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税率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为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0%  </w:t>
            </w:r>
          </w:p>
          <w:p w:rsidR="00C241EE" w:rsidRDefault="00C15F1E" w:rsidP="003F7C08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tax for Equipments, Construction Materials</w:t>
            </w:r>
          </w:p>
        </w:tc>
      </w:tr>
      <w:tr w:rsidR="00C241EE" w:rsidTr="003F7C08">
        <w:trPr>
          <w:trHeight w:val="715"/>
        </w:trPr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1EE" w:rsidRDefault="00C241E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C241EE" w:rsidRDefault="00C15F1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原材料：服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务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于出口市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场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的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产业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，增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值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税率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为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0%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，服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务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于内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销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市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场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的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产业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，增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值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税率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为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10%</w:t>
            </w:r>
          </w:p>
          <w:p w:rsidR="00C241EE" w:rsidRDefault="00C15F1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Raw  Materials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：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Free Tax for Exportation, 10% for Domestic Sales</w:t>
            </w:r>
          </w:p>
        </w:tc>
      </w:tr>
      <w:tr w:rsidR="00C241EE" w:rsidTr="003F7C08">
        <w:trPr>
          <w:trHeight w:val="715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3F7C08" w:rsidRDefault="00C15F1E" w:rsidP="003F7C08">
            <w:pPr>
              <w:widowControl/>
              <w:spacing w:line="460" w:lineRule="exact"/>
              <w:jc w:val="center"/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租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赁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税</w:t>
            </w:r>
          </w:p>
          <w:p w:rsidR="00C241EE" w:rsidRDefault="00C15F1E" w:rsidP="003F7C08">
            <w:pPr>
              <w:widowControl/>
              <w:spacing w:line="460" w:lineRule="exact"/>
              <w:jc w:val="center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Withholding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 tax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C241EE" w:rsidRDefault="00C15F1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税率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10%</w:t>
            </w:r>
          </w:p>
          <w:p w:rsidR="00C241EE" w:rsidRDefault="00C15F1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Tax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：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10%</w:t>
            </w:r>
          </w:p>
        </w:tc>
      </w:tr>
    </w:tbl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br/>
        <w:t>      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3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、柬埔寨对外商投资持股比例有哪些规定，投资法有哪些优惠政策？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Meiryo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lastRenderedPageBreak/>
        <w:t>答：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为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方便外商在工业企业方面的投资，柬埔寨实行对对国外投资者和国内投资一致的政策，具体如下：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Meiryo"/>
          <w:color w:val="333333"/>
          <w:kern w:val="0"/>
          <w:sz w:val="28"/>
          <w:szCs w:val="28"/>
        </w:rPr>
      </w:pP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A.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在柬埔寨投资的外国投资者可以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100%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拥有公司股权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Meiryo"/>
          <w:color w:val="333333"/>
          <w:kern w:val="0"/>
          <w:sz w:val="28"/>
          <w:szCs w:val="28"/>
        </w:rPr>
      </w:pP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B.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王国政府不实行损害投资者利益的国有化政策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Meiryo"/>
          <w:color w:val="333333"/>
          <w:kern w:val="0"/>
          <w:sz w:val="28"/>
          <w:szCs w:val="28"/>
        </w:rPr>
      </w:pP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C.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除柬埔寨王国宪法中有关土地所有权规定外，所有的投资者，不分国籍和种族，在法律上一律平等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Meiryo"/>
          <w:color w:val="333333"/>
          <w:kern w:val="0"/>
          <w:sz w:val="28"/>
          <w:szCs w:val="28"/>
        </w:rPr>
      </w:pP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D.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对已获批准的项目，王国政府不对其产品价格和服务价格进行管制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Meiryo"/>
          <w:color w:val="333333"/>
          <w:kern w:val="0"/>
          <w:sz w:val="28"/>
          <w:szCs w:val="28"/>
        </w:rPr>
      </w:pP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E.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王国政府不实行外汇管制，允许外汇资金自由出入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Meiryo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4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、柬埔寨对外商投资，实行外汇管制吗？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柬埔寨《投资法》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 xml:space="preserve"> 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规定：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柬埔寨政府不进行外汇管制，外汇可以自由进出柬埔寨，实际上，柬埔寨市场上美元自由流通，工厂工资和其他费用结算都是以美元为主。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5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、柬埔寨企业所得税以及增值税的规定？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依据柬埔寨投资法，企业在柬埔寨投资政府鼓励投资项目，且投资金额达到投资法规定最低标准，可以获取投资优惠政策（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CDC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优惠政策），企业获取投资优惠政策后，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所得税，免税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6-9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年（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桔井省经济特区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可以代为办理相关文件）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增值税（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VAT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），企业服务于外贸市场不征收增值税，企业服务于内销市场增值税为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10%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6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、柬埔寨进口税、出口税是如何规定的？</w:t>
      </w:r>
    </w:p>
    <w:p w:rsidR="00F8057D" w:rsidRDefault="00F8057D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</w:pPr>
    </w:p>
    <w:p w:rsidR="00F8057D" w:rsidRDefault="00F8057D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</w:pPr>
    </w:p>
    <w:p w:rsidR="00F8057D" w:rsidRDefault="00F8057D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</w:pPr>
    </w:p>
    <w:p w:rsidR="00F8057D" w:rsidRDefault="00F8057D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</w:pPr>
    </w:p>
    <w:p w:rsidR="00F8057D" w:rsidRDefault="00F8057D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</w:pPr>
    </w:p>
    <w:p w:rsidR="00F8057D" w:rsidRDefault="00F8057D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</w:pPr>
    </w:p>
    <w:p w:rsidR="00F8057D" w:rsidRDefault="00F8057D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</w:pPr>
    </w:p>
    <w:p w:rsidR="00F8057D" w:rsidRDefault="00F8057D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</w:p>
    <w:tbl>
      <w:tblPr>
        <w:tblW w:w="94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34"/>
        <w:gridCol w:w="6662"/>
      </w:tblGrid>
      <w:tr w:rsidR="00C241EE" w:rsidTr="00F8057D">
        <w:trPr>
          <w:trHeight w:val="340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F8057D" w:rsidRDefault="00C15F1E" w:rsidP="00F8057D">
            <w:pPr>
              <w:widowControl/>
              <w:spacing w:line="460" w:lineRule="exact"/>
              <w:jc w:val="center"/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出口税</w:t>
            </w:r>
          </w:p>
          <w:p w:rsidR="00C241EE" w:rsidRDefault="00C15F1E" w:rsidP="00F8057D">
            <w:pPr>
              <w:widowControl/>
              <w:spacing w:line="460" w:lineRule="exact"/>
              <w:jc w:val="center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Export tax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F8057D" w:rsidRDefault="00C15F1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免税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 xml:space="preserve"> </w:t>
            </w:r>
          </w:p>
          <w:p w:rsidR="00C241EE" w:rsidRDefault="00C15F1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Free</w:t>
            </w:r>
          </w:p>
        </w:tc>
      </w:tr>
      <w:tr w:rsidR="00C241EE" w:rsidTr="00F8057D">
        <w:trPr>
          <w:trHeight w:val="718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F8057D" w:rsidRDefault="00F8057D" w:rsidP="00F8057D">
            <w:pPr>
              <w:widowControl/>
              <w:spacing w:line="460" w:lineRule="exact"/>
              <w:jc w:val="center"/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</w:pPr>
          </w:p>
          <w:p w:rsidR="00F8057D" w:rsidRDefault="00C15F1E" w:rsidP="00F8057D">
            <w:pPr>
              <w:widowControl/>
              <w:spacing w:line="460" w:lineRule="exact"/>
              <w:jc w:val="center"/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进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口税</w:t>
            </w:r>
          </w:p>
          <w:p w:rsidR="00C241EE" w:rsidRDefault="00C15F1E" w:rsidP="00F8057D">
            <w:pPr>
              <w:widowControl/>
              <w:spacing w:line="460" w:lineRule="exact"/>
              <w:jc w:val="center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Import tax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C241EE" w:rsidRDefault="00C15F1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免税：用于生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产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的机械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 w:val="28"/>
                <w:szCs w:val="28"/>
              </w:rPr>
              <w:t>设备</w:t>
            </w:r>
            <w:r>
              <w:rPr>
                <w:rFonts w:asciiTheme="minorEastAsia" w:hAnsiTheme="minorEastAsia" w:cs="Meiryo" w:hint="eastAsia"/>
                <w:color w:val="3E3E3E"/>
                <w:kern w:val="0"/>
                <w:sz w:val="28"/>
                <w:szCs w:val="28"/>
              </w:rPr>
              <w:t>、建筑材料、零配件、原材料等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 </w:t>
            </w:r>
          </w:p>
          <w:p w:rsidR="00C241EE" w:rsidRDefault="00C15F1E">
            <w:pPr>
              <w:widowControl/>
              <w:spacing w:line="460" w:lineRule="exact"/>
              <w:ind w:firstLineChars="200" w:firstLine="560"/>
              <w:jc w:val="left"/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Free  for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：</w:t>
            </w:r>
            <w:r>
              <w:rPr>
                <w:rFonts w:asciiTheme="minorEastAsia" w:hAnsiTheme="minorEastAsia" w:cs="Helvetica"/>
                <w:color w:val="3E3E3E"/>
                <w:kern w:val="0"/>
                <w:sz w:val="28"/>
                <w:szCs w:val="28"/>
              </w:rPr>
              <w:t>Equipments,  Construction Materials, Components, Raw Materials used for Production</w:t>
            </w:r>
          </w:p>
        </w:tc>
      </w:tr>
    </w:tbl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C00000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7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、柬埔寨有无出口退税的支持，若有，退税率为多少？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柬埔寨投资法规定：对于外贸类的产品免征增值税（须在经济特区内投资），如果在特区外贸部分产业是需要提前征收增值税的，出口的时候在进行退税。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8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</w:t>
      </w: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特区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水电气以及人工等方面的成本是多少？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有关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各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项详细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的投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资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成本信息：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欢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迎致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电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+85577678577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或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发邮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件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至</w:t>
      </w:r>
      <w:r>
        <w:rPr>
          <w:rFonts w:asciiTheme="minorEastAsia" w:hAnsiTheme="minorEastAsia" w:cs="Helvetica" w:hint="eastAsia"/>
          <w:color w:val="3E3E3E"/>
          <w:kern w:val="0"/>
          <w:sz w:val="28"/>
          <w:szCs w:val="28"/>
        </w:rPr>
        <w:t>114468855</w:t>
      </w:r>
      <w:r>
        <w:rPr>
          <w:rFonts w:asciiTheme="minorEastAsia" w:hAnsiTheme="minorEastAsia" w:cs="Helvetica"/>
          <w:color w:val="3E3E3E"/>
          <w:kern w:val="0"/>
          <w:sz w:val="28"/>
          <w:szCs w:val="28"/>
        </w:rPr>
        <w:t>@</w:t>
      </w:r>
      <w:r>
        <w:rPr>
          <w:rFonts w:asciiTheme="minorEastAsia" w:hAnsiTheme="minorEastAsia" w:cs="Helvetica" w:hint="eastAsia"/>
          <w:color w:val="3E3E3E"/>
          <w:kern w:val="0"/>
          <w:sz w:val="28"/>
          <w:szCs w:val="28"/>
        </w:rPr>
        <w:t>qq</w:t>
      </w:r>
      <w:r>
        <w:rPr>
          <w:rFonts w:asciiTheme="minorEastAsia" w:hAnsiTheme="minorEastAsia" w:cs="Helvetica"/>
          <w:color w:val="3E3E3E"/>
          <w:kern w:val="0"/>
          <w:sz w:val="28"/>
          <w:szCs w:val="28"/>
        </w:rPr>
        <w:t>.com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，索取详细资料。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numPr>
          <w:ilvl w:val="0"/>
          <w:numId w:val="2"/>
        </w:numPr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C00000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申请在</w:t>
      </w: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特区</w:t>
      </w: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投资的大体操作程序如何？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第一步：和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取得联系，了解赴柬埔寨投资的基本情况；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第二步：赴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考察，落实建厂的具体细节，比如享受的优惠政策、购地还是租赁厂房等等；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第三步：客户确定自行购地建厂还是租赁厂房；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第四步：客户与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签订正式的土地买卖合同或厂房租赁合同；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第五步：根据协议，支付首付款或押金到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；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第六步：客户提供资料，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帮助贵公司办理优惠政策申请、公司注册登记等（会有专人免费全程服务），同时客户在国内向外经贸部门办理对外投资报批手续；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lastRenderedPageBreak/>
        <w:t>第七步：客户建造厂房以及机械设备的准备、发运等等。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第八步：工厂正式开工。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上述步骤是粗略划分的，不是绝对的，有的步骤可同步或交叉进行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10</w:t>
      </w: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、</w:t>
      </w: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特区</w:t>
      </w: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内是否有现成厂房？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桔井省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经济特区内有现成的厂房供出租或出售。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具体租赁或购置厂房成本欢迎垂询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077678577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11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、在柬埔寨注册公司需要哪些资料和程序？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外注册公司比较复杂，需要有人代办，费用高，时间长。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在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桔井省经济特区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有专人为客户免费办理相关注册登记手续，客户只要提供相关资料及注册登记费用即可。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12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“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境外经贸合作区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”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是什么概念？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桔井省经济特区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属于中国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“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境外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经贸合作区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”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，不知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“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境外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经贸合作区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”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是什么概念？国家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对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“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境外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经贸合作区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”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有何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优惠政策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？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简而言之，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“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境外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经贸合作区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”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是商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务部为实施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“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走出去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”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战略制定的推动中国企业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“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走出去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”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的一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项重要举措，目的是通过国家政策引导和扶持，在境外不同地区设立若干投资园区，吸引国内企业进入园区投资，从而为中国企业赴境外投资搭建平台，推动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“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走出去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”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的可持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续发展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。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合作区相当于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经过国家批准的、在国外的“国家级开发区”。建设“境外经贸合作区”是国家促进中国企业对外投资、积极稳妥实施“走出去”战略的一大举措，有利于深化与有关国家的双边经贸合作关系、有利于有序转移我国竞争力强的相关产业的生产能力、缓解国际贸易摩擦等等。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br/>
        <w:t>2016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年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10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月，国家主席习近平访问柬埔寨期间，特区被列入两国签署的《关于共同推动产能与投资合作重点项目的谅解备忘录》中，是两国共同关注的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11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个重点项目之一，是中国对外投资重点境外经贸合作区，是青岛市、山东省和国家重点扶持推进的对外投资园区。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13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、柬埔寨</w:t>
      </w: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桔井省经济特</w:t>
      </w: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区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具体在柬埔寨哪个地方？</w:t>
      </w:r>
    </w:p>
    <w:p w:rsidR="00C241EE" w:rsidRDefault="00C15F1E">
      <w:pPr>
        <w:spacing w:line="560" w:lineRule="exact"/>
        <w:ind w:firstLineChars="200" w:firstLine="560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特区紧临柬埔寨王国东北部唯一国际陆路口岸—桔井省斯努县，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柬埔寨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74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号公路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16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公里处，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距离柬越国际陆路口岸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1.5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公里，距离越南胡志明深水港口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160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公里。泛亚铁路柬埔寨金边（巴登）至越南胡志明（禄宁）连接线途径斯努县，地理位置优越，交通便利。</w:t>
      </w:r>
    </w:p>
    <w:p w:rsidR="00C241EE" w:rsidRDefault="00C241EE">
      <w:pPr>
        <w:spacing w:line="560" w:lineRule="exact"/>
        <w:ind w:firstLineChars="200" w:firstLine="560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14</w:t>
      </w: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、到</w:t>
      </w: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桔井省经济特区</w:t>
      </w:r>
      <w:r>
        <w:rPr>
          <w:rFonts w:asciiTheme="minorEastAsia" w:hAnsiTheme="minorEastAsia" w:cs="Helvetica" w:hint="eastAsia"/>
          <w:color w:val="C00000"/>
          <w:kern w:val="0"/>
          <w:sz w:val="28"/>
          <w:szCs w:val="28"/>
        </w:rPr>
        <w:t>考察大致行程怎么安排。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A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、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国内办理好柬埔寨签证（也可以在机场落地签）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B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、预定机票，国内一般是北京，广州，上海，南宁，昆明到金边的航班。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C.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金边—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桔井省经济特区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，一般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乘坐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出租车，或者大巴车往返。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金边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--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斯努出租车一般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3.5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小时，大巴车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4-5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小时。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D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、胡志明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-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桔井省经济特区，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可以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胡志明乘车至边境斯努口岸，特区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派车到酒店接送。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15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、当地招工是否困难？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企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业进驻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以后，当地招工是否困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难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？工人工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资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水平及上班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时间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等情况如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何？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 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桔井省经济特区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附近人力资源丰富，柬埔寨人口结构十分年轻，可生产人口比例较大，再加上柬埔寨也是一个喜欢移居的国家，特区内有来自各地的工人。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企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业进驻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后，招工基本是没有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问题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的。招收的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员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工可不安排住宿，通常一般的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员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工是在附近租房，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后期建设的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公寓宿舍可以租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给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企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业员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工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。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普通工人最低工资一般在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153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美元左右，平均工资在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18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0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美元左右，相当于中国的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1/4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。根据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劳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工法，除了基本工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资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以外，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只有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1-2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美元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/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月的工伤保险，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不像国内三金、五金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这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么复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杂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。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lastRenderedPageBreak/>
        <w:t>柬埔寨工作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时间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在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劳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工法上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规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定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为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一周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48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小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时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，如果是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8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小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时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工作制，也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就是一周工作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6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天。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C00000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E3E3E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16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、中国人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/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外国人在柬埔寨工作是否有比例限制，工作签证如何做？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kern w:val="0"/>
          <w:sz w:val="28"/>
          <w:szCs w:val="28"/>
        </w:rPr>
      </w:pPr>
      <w:r>
        <w:rPr>
          <w:rFonts w:asciiTheme="minorEastAsia" w:hAnsiTheme="minorEastAsia" w:cs="Helvetica"/>
          <w:kern w:val="0"/>
          <w:sz w:val="28"/>
          <w:szCs w:val="28"/>
        </w:rPr>
        <w:t>答：柬埔寨投资法规定，在柬埔寨工作的外国人不可以超过总体工人的</w:t>
      </w:r>
      <w:r>
        <w:rPr>
          <w:rFonts w:asciiTheme="minorEastAsia" w:hAnsiTheme="minorEastAsia" w:cs="Helvetica"/>
          <w:kern w:val="0"/>
          <w:sz w:val="28"/>
          <w:szCs w:val="28"/>
        </w:rPr>
        <w:t>10%</w:t>
      </w:r>
      <w:r>
        <w:rPr>
          <w:rFonts w:asciiTheme="minorEastAsia" w:hAnsiTheme="minorEastAsia" w:cs="Helvetica"/>
          <w:kern w:val="0"/>
          <w:sz w:val="28"/>
          <w:szCs w:val="28"/>
        </w:rPr>
        <w:t>，外国人在柬埔寨工作必须要有工作证，一般中国人到柬埔寨可以国内签好商务签，到柬埔寨后，再由旅行社代签</w:t>
      </w:r>
      <w:r>
        <w:rPr>
          <w:rFonts w:asciiTheme="minorEastAsia" w:hAnsiTheme="minorEastAsia" w:cs="Helvetica"/>
          <w:kern w:val="0"/>
          <w:sz w:val="28"/>
          <w:szCs w:val="28"/>
        </w:rPr>
        <w:t>“</w:t>
      </w:r>
      <w:r>
        <w:rPr>
          <w:rFonts w:asciiTheme="minorEastAsia" w:hAnsiTheme="minorEastAsia" w:cs="Helvetica"/>
          <w:kern w:val="0"/>
          <w:sz w:val="28"/>
          <w:szCs w:val="28"/>
        </w:rPr>
        <w:t>柬埔寨一年多次往返的签证</w:t>
      </w:r>
      <w:r>
        <w:rPr>
          <w:rFonts w:asciiTheme="minorEastAsia" w:hAnsiTheme="minorEastAsia" w:cs="Helvetica"/>
          <w:kern w:val="0"/>
          <w:sz w:val="28"/>
          <w:szCs w:val="28"/>
        </w:rPr>
        <w:t>”</w:t>
      </w:r>
      <w:r>
        <w:rPr>
          <w:rFonts w:asciiTheme="minorEastAsia" w:hAnsiTheme="minorEastAsia" w:cs="Helvetica"/>
          <w:kern w:val="0"/>
          <w:sz w:val="28"/>
          <w:szCs w:val="28"/>
        </w:rPr>
        <w:t>。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kern w:val="0"/>
          <w:sz w:val="28"/>
          <w:szCs w:val="28"/>
        </w:rPr>
      </w:pPr>
      <w:r>
        <w:rPr>
          <w:rFonts w:asciiTheme="minorEastAsia" w:hAnsiTheme="minorEastAsia" w:cs="Helvetica"/>
          <w:kern w:val="0"/>
          <w:sz w:val="28"/>
          <w:szCs w:val="28"/>
        </w:rPr>
        <w:t>在柬埔寨工厂常驻的工人，需要办理劳工证，劳工证一般是劳工部组织办理，有固定的格式，如果有问题，可以到特区办公室咨询。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C00000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17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、外商独资企业办理程序如何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?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外商独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资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企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业办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理程序如何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? 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最快注册一个企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业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需要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时间？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注册完成后是否可以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马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上投入生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产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?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首先外商在工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业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园内可以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100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％独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资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，公司注册最快需要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28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天的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时间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，公司注册完成后，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还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需要申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请进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出口权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证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、工厂开工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证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等等，但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这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些手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续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都可以同步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进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行，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配有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专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人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协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助客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户处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理，所以大大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缩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短了开工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时间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，按照我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们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的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经验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，前期大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约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需要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4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个月的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时间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。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C00000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18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、取得柬埔寨原产地证明如何办理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?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Meiryo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取得原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产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地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证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出口欧美国家，一般需要两个条件：</w:t>
      </w:r>
    </w:p>
    <w:p w:rsidR="00C241EE" w:rsidRDefault="00C15F1E">
      <w:pPr>
        <w:widowControl/>
        <w:numPr>
          <w:ilvl w:val="0"/>
          <w:numId w:val="3"/>
        </w:numPr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HS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编码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类别改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变，进出口不可以一个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HS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编码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；</w:t>
      </w:r>
    </w:p>
    <w:p w:rsidR="00C241EE" w:rsidRDefault="00C15F1E">
      <w:pPr>
        <w:widowControl/>
        <w:numPr>
          <w:ilvl w:val="0"/>
          <w:numId w:val="3"/>
        </w:numPr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达到一定的增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值额（一般出口欧美要求在当地增值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35%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）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，除了原材料以外，其他生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产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成本都可以算到增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值额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里面去。目前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内的企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业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有些是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100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％原料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进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口的，都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顺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利取得了原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产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地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证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。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br/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客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户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赴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柬埔寨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考察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时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可以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带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客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户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到相关政府机构了解此类信息，另外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还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可以介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绍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相关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货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代公司帮客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户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申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请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原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产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地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证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。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C00000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19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、柬埔寨招聘员工的渠道和途径有哪些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lastRenderedPageBreak/>
        <w:t>在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柬埔寨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桔井省经济特区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可通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过报纸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刊登招聘广告，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信息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栏发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布信息，网上招聘，工厂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门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口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张贴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信息，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劳动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力中介公司，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服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务单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位等途径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进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行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劳动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力招聘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。</w:t>
      </w:r>
    </w:p>
    <w:p w:rsidR="00C241EE" w:rsidRDefault="00C241E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outlineLvl w:val="1"/>
        <w:rPr>
          <w:rFonts w:asciiTheme="minorEastAsia" w:hAnsiTheme="minorEastAsia" w:cs="Helvetica"/>
          <w:color w:val="C00000"/>
          <w:kern w:val="0"/>
          <w:sz w:val="28"/>
          <w:szCs w:val="28"/>
        </w:rPr>
      </w:pP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20</w:t>
      </w:r>
      <w:r>
        <w:rPr>
          <w:rFonts w:asciiTheme="minorEastAsia" w:hAnsiTheme="minorEastAsia" w:cs="Helvetica"/>
          <w:color w:val="C00000"/>
          <w:kern w:val="0"/>
          <w:sz w:val="28"/>
          <w:szCs w:val="28"/>
        </w:rPr>
        <w:t>、有涉及反倾销企业在柬埔寨投资成功案例吗</w:t>
      </w:r>
    </w:p>
    <w:p w:rsidR="00C241EE" w:rsidRDefault="00C15F1E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目前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特区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部分企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业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都是受到欧美的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贸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易制裁，通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过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在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柬埔寨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建厂，将部分生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产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工序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转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移到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柬埔寨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生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产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，利用柬埔寨与欧美等国家的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优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惠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贸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易安排，取得原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产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地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证书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，然后</w:t>
      </w:r>
      <w:r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转</w:t>
      </w:r>
      <w:r>
        <w:rPr>
          <w:rFonts w:asciiTheme="minorEastAsia" w:hAnsiTheme="minorEastAsia" w:cs="Meiryo" w:hint="eastAsia"/>
          <w:color w:val="333333"/>
          <w:kern w:val="0"/>
          <w:sz w:val="28"/>
          <w:szCs w:val="28"/>
        </w:rPr>
        <w:t>口到欧美</w:t>
      </w:r>
      <w:r>
        <w:rPr>
          <w:rFonts w:asciiTheme="minorEastAsia" w:hAnsiTheme="minorEastAsia" w:cs="Helvetica"/>
          <w:color w:val="333333"/>
          <w:kern w:val="0"/>
          <w:sz w:val="28"/>
          <w:szCs w:val="28"/>
        </w:rPr>
        <w:t>。</w:t>
      </w:r>
    </w:p>
    <w:sectPr w:rsidR="00C241EE" w:rsidSect="00C241E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1E" w:rsidRDefault="00C15F1E" w:rsidP="003F7C08">
      <w:r>
        <w:separator/>
      </w:r>
    </w:p>
  </w:endnote>
  <w:endnote w:type="continuationSeparator" w:id="1">
    <w:p w:rsidR="00C15F1E" w:rsidRDefault="00C15F1E" w:rsidP="003F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1E" w:rsidRDefault="00C15F1E" w:rsidP="003F7C08">
      <w:r>
        <w:separator/>
      </w:r>
    </w:p>
  </w:footnote>
  <w:footnote w:type="continuationSeparator" w:id="1">
    <w:p w:rsidR="00C15F1E" w:rsidRDefault="00C15F1E" w:rsidP="003F7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95B2"/>
    <w:multiLevelType w:val="singleLevel"/>
    <w:tmpl w:val="59A795B2"/>
    <w:lvl w:ilvl="0">
      <w:start w:val="2"/>
      <w:numFmt w:val="decimal"/>
      <w:suff w:val="nothing"/>
      <w:lvlText w:val="%1、"/>
      <w:lvlJc w:val="left"/>
    </w:lvl>
  </w:abstractNum>
  <w:abstractNum w:abstractNumId="1">
    <w:nsid w:val="59A79641"/>
    <w:multiLevelType w:val="singleLevel"/>
    <w:tmpl w:val="59A79641"/>
    <w:lvl w:ilvl="0">
      <w:start w:val="9"/>
      <w:numFmt w:val="decimal"/>
      <w:suff w:val="nothing"/>
      <w:lvlText w:val="%1、"/>
      <w:lvlJc w:val="left"/>
    </w:lvl>
  </w:abstractNum>
  <w:abstractNum w:abstractNumId="2">
    <w:nsid w:val="59A7B915"/>
    <w:multiLevelType w:val="singleLevel"/>
    <w:tmpl w:val="59A7B915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98D"/>
    <w:rsid w:val="00215D82"/>
    <w:rsid w:val="002D13D0"/>
    <w:rsid w:val="003F7C08"/>
    <w:rsid w:val="007049C2"/>
    <w:rsid w:val="007D098D"/>
    <w:rsid w:val="008E37D5"/>
    <w:rsid w:val="00A9077B"/>
    <w:rsid w:val="00C15F1E"/>
    <w:rsid w:val="00C241EE"/>
    <w:rsid w:val="00E4280D"/>
    <w:rsid w:val="00EF1149"/>
    <w:rsid w:val="00F8057D"/>
    <w:rsid w:val="05B05834"/>
    <w:rsid w:val="47F17967"/>
    <w:rsid w:val="707C5455"/>
    <w:rsid w:val="7DEF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E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241E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41EE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C241E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C241EE"/>
  </w:style>
  <w:style w:type="paragraph" w:styleId="a5">
    <w:name w:val="header"/>
    <w:basedOn w:val="a"/>
    <w:link w:val="Char"/>
    <w:uiPriority w:val="99"/>
    <w:semiHidden/>
    <w:unhideWhenUsed/>
    <w:rsid w:val="003F7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F7C0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F7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F7C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邱延鹏</cp:lastModifiedBy>
  <cp:revision>6</cp:revision>
  <dcterms:created xsi:type="dcterms:W3CDTF">2017-08-29T23:35:00Z</dcterms:created>
  <dcterms:modified xsi:type="dcterms:W3CDTF">2017-10-28T02:50:00Z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